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A" w:rsidRDefault="00A213B3" w:rsidP="00AA7768">
      <w:pPr>
        <w:pStyle w:val="Ttulo1"/>
        <w:spacing w:before="57"/>
        <w:ind w:left="2160" w:right="2458" w:firstLine="0"/>
        <w:jc w:val="center"/>
      </w:pPr>
      <w:r>
        <w:t>CONCURSO DE CONTRATACIÓN PROFESIONAL ENCARGADO DE PRÁCTICAS PROFESIONALES</w:t>
      </w:r>
      <w:r w:rsidR="00AA7768">
        <w:t xml:space="preserve"> </w:t>
      </w:r>
      <w:r>
        <w:t xml:space="preserve">FACULTAD </w:t>
      </w:r>
      <w:r w:rsidR="00AA7768">
        <w:t xml:space="preserve"> </w:t>
      </w:r>
      <w:r>
        <w:t>DE CIENCIA UNIVERSIDAD DE SANTIAGO DE CHILE</w:t>
      </w:r>
    </w:p>
    <w:p w:rsidR="00AA7768" w:rsidRDefault="00AA7768" w:rsidP="00AA7768">
      <w:pPr>
        <w:pStyle w:val="Ttulo1"/>
        <w:ind w:left="2160" w:right="2461" w:firstLine="0"/>
        <w:jc w:val="center"/>
        <w:rPr>
          <w:b w:val="0"/>
        </w:rPr>
      </w:pPr>
      <w:r>
        <w:t>PROYECTO CONVENIO MARCO FID</w:t>
      </w:r>
    </w:p>
    <w:p w:rsidR="00FF164A" w:rsidRDefault="00A213B3" w:rsidP="00910434">
      <w:pPr>
        <w:spacing w:before="1"/>
        <w:ind w:left="3097" w:right="3195"/>
        <w:jc w:val="center"/>
        <w:rPr>
          <w:b/>
        </w:rPr>
      </w:pPr>
      <w:r>
        <w:rPr>
          <w:b/>
        </w:rPr>
        <w:t>VICERRECTORÍA ACADÉMICA</w:t>
      </w:r>
    </w:p>
    <w:p w:rsidR="00FF164A" w:rsidRDefault="00FF164A">
      <w:pPr>
        <w:pStyle w:val="Textoindependiente"/>
        <w:spacing w:before="5"/>
        <w:rPr>
          <w:b/>
          <w:sz w:val="17"/>
        </w:rPr>
      </w:pPr>
    </w:p>
    <w:p w:rsidR="00FF164A" w:rsidRDefault="00A213B3">
      <w:pPr>
        <w:spacing w:before="56"/>
        <w:ind w:left="118" w:right="210"/>
        <w:jc w:val="both"/>
      </w:pPr>
      <w:r>
        <w:t xml:space="preserve">La Universidad de Santiago de Chile requiere </w:t>
      </w:r>
      <w:r w:rsidR="00061CC4" w:rsidRPr="00061CC4">
        <w:rPr>
          <w:i/>
        </w:rPr>
        <w:t>1</w:t>
      </w:r>
      <w:r w:rsidR="00061CC4">
        <w:rPr>
          <w:i/>
        </w:rPr>
        <w:t xml:space="preserve"> contratar profesional</w:t>
      </w:r>
      <w:r w:rsidRPr="00061CC4">
        <w:rPr>
          <w:i/>
        </w:rPr>
        <w:t xml:space="preserve"> de media jornada,</w:t>
      </w:r>
      <w:r>
        <w:t xml:space="preserve"> para la coordinación de “vínculo con la escuela” de las carreras de pedagogía de la Universidad de Santiago, en el contexto del proyecto </w:t>
      </w:r>
      <w:r>
        <w:rPr>
          <w:i/>
        </w:rPr>
        <w:t xml:space="preserve">“Entre la Universidad y la Escuela: un plan para la calidad y la equidad en la formación de profesores de la Universidad de Santiago de Chile en colaboración con centros educativos diversos”. </w:t>
      </w:r>
      <w:r>
        <w:t>El profesional a contratar requiere contar con los siguientes requisitos y desarrollar las siguientes</w:t>
      </w:r>
      <w:r>
        <w:rPr>
          <w:spacing w:val="-1"/>
        </w:rPr>
        <w:t xml:space="preserve"> </w:t>
      </w:r>
      <w:r>
        <w:t>actividades.</w:t>
      </w:r>
    </w:p>
    <w:p w:rsidR="00FF164A" w:rsidRDefault="00FF164A">
      <w:pPr>
        <w:pStyle w:val="Textoindependiente"/>
      </w:pPr>
    </w:p>
    <w:p w:rsidR="00FF164A" w:rsidRDefault="00A213B3">
      <w:pPr>
        <w:pStyle w:val="Ttulo1"/>
        <w:numPr>
          <w:ilvl w:val="0"/>
          <w:numId w:val="1"/>
        </w:numPr>
        <w:tabs>
          <w:tab w:val="left" w:pos="340"/>
        </w:tabs>
      </w:pPr>
      <w:r>
        <w:t>Requisitos:</w:t>
      </w:r>
    </w:p>
    <w:p w:rsidR="00FF164A" w:rsidRDefault="00FF164A">
      <w:pPr>
        <w:pStyle w:val="Textoindependiente"/>
        <w:rPr>
          <w:b/>
        </w:rPr>
      </w:pPr>
    </w:p>
    <w:p w:rsidR="00FF164A" w:rsidRDefault="00A213B3">
      <w:pPr>
        <w:ind w:left="546"/>
        <w:rPr>
          <w:i/>
        </w:rPr>
      </w:pPr>
      <w:r>
        <w:rPr>
          <w:i/>
        </w:rPr>
        <w:t>Requisitos obligatorios: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7"/>
        </w:tabs>
        <w:spacing w:before="1" w:line="279" w:lineRule="exact"/>
        <w:ind w:left="826" w:hanging="216"/>
        <w:rPr>
          <w:rFonts w:ascii="Symbol" w:hAnsi="Symbol"/>
        </w:rPr>
      </w:pPr>
      <w:r>
        <w:t>Estar en posesión de un título profesional en el área de la</w:t>
      </w:r>
      <w:r>
        <w:rPr>
          <w:spacing w:val="-9"/>
        </w:rPr>
        <w:t xml:space="preserve"> </w:t>
      </w:r>
      <w:r>
        <w:t>educación.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7"/>
        </w:tabs>
        <w:ind w:left="826" w:right="215" w:hanging="216"/>
        <w:rPr>
          <w:rFonts w:ascii="Symbol" w:hAnsi="Symbol"/>
        </w:rPr>
      </w:pPr>
      <w:r>
        <w:t>Tener experiencia demostrable en coordinación y/o supervisión de prácticas profesionales de carreras de</w:t>
      </w:r>
      <w:r>
        <w:rPr>
          <w:spacing w:val="1"/>
        </w:rPr>
        <w:t xml:space="preserve"> </w:t>
      </w:r>
      <w:r>
        <w:t>pedagogía.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7"/>
        </w:tabs>
        <w:ind w:left="826" w:right="215" w:hanging="216"/>
        <w:rPr>
          <w:rFonts w:ascii="Symbol" w:hAnsi="Symbol"/>
        </w:rPr>
      </w:pPr>
      <w:r>
        <w:t>Tener conocimientos sobre modelos de formación de profesores y modelos de prácticas profesionales.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7"/>
        </w:tabs>
        <w:spacing w:before="1"/>
        <w:ind w:left="826" w:hanging="216"/>
        <w:rPr>
          <w:rFonts w:ascii="Symbol" w:hAnsi="Symbol"/>
        </w:rPr>
      </w:pPr>
      <w:r>
        <w:t>Conocer el sistema educativo escolar y la política nacional</w:t>
      </w:r>
      <w:r>
        <w:rPr>
          <w:spacing w:val="-9"/>
        </w:rPr>
        <w:t xml:space="preserve"> </w:t>
      </w:r>
      <w:r>
        <w:t>docente.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7"/>
        </w:tabs>
        <w:ind w:left="826" w:right="213" w:hanging="216"/>
        <w:rPr>
          <w:rFonts w:ascii="Symbol" w:hAnsi="Symbol"/>
        </w:rPr>
      </w:pPr>
      <w:r>
        <w:t>Demostrar actitudes favorables al trabajo en equipo, prolijidad, eficiencia y capacidad de trabajar en contextos</w:t>
      </w:r>
      <w:r>
        <w:rPr>
          <w:spacing w:val="-3"/>
        </w:rPr>
        <w:t xml:space="preserve"> </w:t>
      </w:r>
      <w:r>
        <w:t>complejos.</w:t>
      </w:r>
    </w:p>
    <w:p w:rsidR="00FF164A" w:rsidRDefault="00FF164A">
      <w:pPr>
        <w:pStyle w:val="Textoindependiente"/>
        <w:spacing w:before="11"/>
        <w:rPr>
          <w:sz w:val="21"/>
        </w:rPr>
      </w:pPr>
    </w:p>
    <w:p w:rsidR="00FF164A" w:rsidRDefault="00A213B3">
      <w:pPr>
        <w:pStyle w:val="Ttulo1"/>
        <w:numPr>
          <w:ilvl w:val="0"/>
          <w:numId w:val="1"/>
        </w:numPr>
        <w:tabs>
          <w:tab w:val="left" w:pos="340"/>
        </w:tabs>
      </w:pPr>
      <w:r>
        <w:t>Principales</w:t>
      </w:r>
      <w:r>
        <w:rPr>
          <w:spacing w:val="-1"/>
        </w:rPr>
        <w:t xml:space="preserve"> </w:t>
      </w:r>
      <w:r>
        <w:t>actividades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before="1"/>
        <w:ind w:left="826" w:right="738"/>
        <w:rPr>
          <w:rFonts w:ascii="Symbol" w:hAnsi="Symbol"/>
        </w:rPr>
      </w:pPr>
      <w:r>
        <w:t>Coordinar las prácticas profesionales de carreras de pedagogía, favoreciendo la articulación entre las distintas áreas del conocimiento involucradas en la formación de</w:t>
      </w:r>
      <w:r>
        <w:rPr>
          <w:spacing w:val="-16"/>
        </w:rPr>
        <w:t xml:space="preserve"> </w:t>
      </w:r>
      <w:r>
        <w:t>profesores.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left="826" w:right="318"/>
        <w:rPr>
          <w:rFonts w:ascii="Symbol" w:hAnsi="Symbol"/>
        </w:rPr>
      </w:pPr>
      <w:r>
        <w:t>Apoyar los procesos de vinculación con el medio de las carreras de pedagogía con los centros de práctica.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left="826" w:right="379"/>
        <w:rPr>
          <w:rFonts w:ascii="Symbol" w:hAnsi="Symbol"/>
        </w:rPr>
      </w:pPr>
      <w:r>
        <w:t>Proponer y ejecutar procesos de mejora en el contexto de las prácticas profesionales, en base a fundamentos teóricos y</w:t>
      </w:r>
      <w:r>
        <w:rPr>
          <w:spacing w:val="-5"/>
        </w:rPr>
        <w:t xml:space="preserve"> </w:t>
      </w:r>
      <w:r>
        <w:t>empíricos.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left="826"/>
        <w:rPr>
          <w:rFonts w:ascii="Symbol" w:hAnsi="Symbol"/>
        </w:rPr>
      </w:pPr>
      <w:r>
        <w:t>Participar activamente del comité curricular de la carrera de pedagogía definida para su</w:t>
      </w:r>
      <w:r>
        <w:rPr>
          <w:spacing w:val="-12"/>
        </w:rPr>
        <w:t xml:space="preserve"> </w:t>
      </w:r>
      <w:r>
        <w:t>cargo.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left="826" w:right="252"/>
        <w:rPr>
          <w:rFonts w:ascii="Symbol" w:hAnsi="Symbol"/>
        </w:rPr>
      </w:pPr>
      <w:r>
        <w:t>Favorecer la articulación de las capacidades institucionales para el mejoramiento de los procesos de práctica profesional de los futuros</w:t>
      </w:r>
      <w:r>
        <w:rPr>
          <w:spacing w:val="-3"/>
        </w:rPr>
        <w:t xml:space="preserve"> </w:t>
      </w:r>
      <w:r>
        <w:t>profesores.</w:t>
      </w:r>
    </w:p>
    <w:p w:rsidR="00FF164A" w:rsidRDefault="00FF164A">
      <w:pPr>
        <w:pStyle w:val="Textoindependiente"/>
        <w:spacing w:before="11"/>
        <w:rPr>
          <w:sz w:val="21"/>
        </w:rPr>
      </w:pPr>
    </w:p>
    <w:p w:rsidR="00FF164A" w:rsidRDefault="00A213B3">
      <w:pPr>
        <w:pStyle w:val="Textoindependiente"/>
        <w:ind w:left="118"/>
      </w:pPr>
      <w:r>
        <w:t>Participación en el concurso:</w:t>
      </w:r>
    </w:p>
    <w:p w:rsidR="00FF164A" w:rsidRDefault="00A213B3">
      <w:pPr>
        <w:pStyle w:val="Prrafodelista"/>
        <w:numPr>
          <w:ilvl w:val="2"/>
          <w:numId w:val="1"/>
        </w:numPr>
        <w:tabs>
          <w:tab w:val="left" w:pos="827"/>
        </w:tabs>
        <w:spacing w:before="1"/>
        <w:ind w:right="213" w:hanging="216"/>
      </w:pPr>
      <w:r>
        <w:t>Podrá participar personal interno y externo de la Universidad, para asumir el cargo previa renuncia de sus labores en la</w:t>
      </w:r>
      <w:r>
        <w:rPr>
          <w:spacing w:val="-4"/>
        </w:rPr>
        <w:t xml:space="preserve"> </w:t>
      </w:r>
      <w:r>
        <w:t>Institución.</w:t>
      </w:r>
    </w:p>
    <w:p w:rsidR="00FF164A" w:rsidRDefault="00FF164A">
      <w:pPr>
        <w:sectPr w:rsidR="00FF164A">
          <w:headerReference w:type="default" r:id="rId7"/>
          <w:type w:val="continuous"/>
          <w:pgSz w:w="12240" w:h="15840"/>
          <w:pgMar w:top="500" w:right="1200" w:bottom="280" w:left="1300" w:header="720" w:footer="720" w:gutter="0"/>
          <w:cols w:space="720"/>
        </w:sectPr>
      </w:pPr>
    </w:p>
    <w:p w:rsidR="00FF164A" w:rsidRDefault="00FF164A">
      <w:pPr>
        <w:pStyle w:val="Textoindependiente"/>
        <w:spacing w:before="11"/>
        <w:rPr>
          <w:sz w:val="10"/>
        </w:rPr>
      </w:pPr>
    </w:p>
    <w:p w:rsidR="00FF164A" w:rsidRDefault="00A213B3">
      <w:pPr>
        <w:pStyle w:val="Ttulo1"/>
        <w:numPr>
          <w:ilvl w:val="0"/>
          <w:numId w:val="1"/>
        </w:numPr>
        <w:tabs>
          <w:tab w:val="left" w:pos="340"/>
        </w:tabs>
        <w:spacing w:before="56"/>
      </w:pPr>
      <w:r>
        <w:t>Presentación de</w:t>
      </w:r>
      <w:r>
        <w:rPr>
          <w:spacing w:val="-3"/>
        </w:rPr>
        <w:t xml:space="preserve"> </w:t>
      </w:r>
      <w:r>
        <w:t>antecedentes</w:t>
      </w:r>
    </w:p>
    <w:p w:rsidR="00FF164A" w:rsidRDefault="00FF164A">
      <w:pPr>
        <w:pStyle w:val="Textoindependiente"/>
        <w:rPr>
          <w:b/>
        </w:rPr>
      </w:pPr>
    </w:p>
    <w:p w:rsidR="00FF164A" w:rsidRDefault="00A213B3">
      <w:pPr>
        <w:pStyle w:val="Textoindependiente"/>
        <w:ind w:left="118"/>
      </w:pPr>
      <w:r>
        <w:t>Para postular el interesado/a deberá entregar los siguientes antecedentes: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  <w:tab w:val="left" w:pos="2049"/>
          <w:tab w:val="left" w:pos="2501"/>
          <w:tab w:val="left" w:pos="3818"/>
          <w:tab w:val="left" w:pos="4970"/>
          <w:tab w:val="left" w:pos="5423"/>
        </w:tabs>
        <w:spacing w:before="1"/>
        <w:ind w:right="211"/>
        <w:rPr>
          <w:rFonts w:ascii="Symbol" w:hAnsi="Symbol"/>
          <w:sz w:val="20"/>
        </w:rPr>
      </w:pPr>
      <w:r>
        <w:t>Formulario</w:t>
      </w:r>
      <w:r>
        <w:tab/>
        <w:t>de</w:t>
      </w:r>
      <w:r>
        <w:tab/>
        <w:t>postulación,</w:t>
      </w:r>
      <w:r>
        <w:tab/>
      </w:r>
      <w:r w:rsidR="006B63FB">
        <w:t>disponible</w:t>
      </w:r>
      <w:r w:rsidR="006B63FB">
        <w:tab/>
        <w:t>en la página web de la Universidad</w:t>
      </w:r>
      <w:bookmarkStart w:id="0" w:name="_GoBack"/>
      <w:bookmarkEnd w:id="0"/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rPr>
          <w:rFonts w:ascii="Symbol" w:hAnsi="Symbol"/>
          <w:sz w:val="20"/>
        </w:rPr>
      </w:pPr>
      <w:r>
        <w:t>Currículum Vitae in extenso, incluyendo documentos probatorios.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spacing w:line="267" w:lineRule="exact"/>
        <w:rPr>
          <w:rFonts w:ascii="Symbol" w:hAnsi="Symbol"/>
          <w:sz w:val="20"/>
        </w:rPr>
      </w:pPr>
      <w:r>
        <w:t>Certificados de Título y grado académico, en el caso de disponer de</w:t>
      </w:r>
      <w:r>
        <w:rPr>
          <w:spacing w:val="-11"/>
        </w:rPr>
        <w:t xml:space="preserve"> </w:t>
      </w:r>
      <w:r>
        <w:t>alguno.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spacing w:line="267" w:lineRule="exact"/>
        <w:rPr>
          <w:rFonts w:ascii="Symbol" w:hAnsi="Symbol"/>
          <w:sz w:val="20"/>
        </w:rPr>
      </w:pPr>
      <w:r>
        <w:t>Una carta de recomendación.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spacing w:before="1"/>
        <w:rPr>
          <w:rFonts w:ascii="Symbol" w:hAnsi="Symbol"/>
          <w:sz w:val="20"/>
        </w:rPr>
      </w:pPr>
      <w:r>
        <w:t>Una carta de presentación o intenciones (una página</w:t>
      </w:r>
      <w:r>
        <w:rPr>
          <w:spacing w:val="-6"/>
        </w:rPr>
        <w:t xml:space="preserve"> </w:t>
      </w:r>
      <w:proofErr w:type="gramStart"/>
      <w:r>
        <w:t>máximo</w:t>
      </w:r>
      <w:proofErr w:type="gramEnd"/>
      <w:r>
        <w:t>).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spacing w:before="1"/>
        <w:rPr>
          <w:rFonts w:ascii="Symbol" w:hAnsi="Symbol"/>
          <w:sz w:val="20"/>
        </w:rPr>
      </w:pPr>
      <w:r>
        <w:t>Copia Cédula de Identidad (para</w:t>
      </w:r>
      <w:r>
        <w:rPr>
          <w:spacing w:val="-3"/>
        </w:rPr>
        <w:t xml:space="preserve"> </w:t>
      </w:r>
      <w:r>
        <w:t>chilenos/as).</w:t>
      </w:r>
    </w:p>
    <w:p w:rsidR="00FF164A" w:rsidRDefault="00A213B3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rPr>
          <w:rFonts w:ascii="Symbol" w:hAnsi="Symbol"/>
          <w:sz w:val="20"/>
        </w:rPr>
      </w:pPr>
      <w:r>
        <w:t>Copia del pasaporte (sólo para</w:t>
      </w:r>
      <w:r>
        <w:rPr>
          <w:spacing w:val="1"/>
        </w:rPr>
        <w:t xml:space="preserve"> </w:t>
      </w:r>
      <w:r>
        <w:t>extranjeros/as).</w:t>
      </w:r>
    </w:p>
    <w:p w:rsidR="00FF164A" w:rsidRDefault="00FF164A">
      <w:pPr>
        <w:pStyle w:val="Textoindependiente"/>
      </w:pPr>
    </w:p>
    <w:p w:rsidR="00FF164A" w:rsidRDefault="00A213B3">
      <w:pPr>
        <w:pStyle w:val="Textoindependiente"/>
        <w:ind w:left="118"/>
      </w:pPr>
      <w:r>
        <w:t>Los antecedentes presentados no serán devueltos a los interesados/as. Quien resulte seleccionado/a deberá presentar todos los documentos en original.</w:t>
      </w:r>
    </w:p>
    <w:p w:rsidR="00FF164A" w:rsidRDefault="00A213B3">
      <w:pPr>
        <w:pStyle w:val="Textoindependiente"/>
        <w:spacing w:before="1"/>
        <w:ind w:left="118" w:right="262"/>
        <w:rPr>
          <w:b/>
        </w:rPr>
      </w:pPr>
      <w:r>
        <w:t xml:space="preserve">Los antecedentes deben hacerse llegar en sobre cerrado con el asunto “concurso profesional CM FID, a la siguiente </w:t>
      </w:r>
      <w:r>
        <w:rPr>
          <w:b/>
        </w:rPr>
        <w:t>dirección:</w:t>
      </w:r>
    </w:p>
    <w:p w:rsidR="00FF164A" w:rsidRDefault="00FF164A">
      <w:pPr>
        <w:pStyle w:val="Textoindependiente"/>
        <w:spacing w:before="10"/>
        <w:rPr>
          <w:b/>
          <w:sz w:val="21"/>
        </w:rPr>
      </w:pPr>
    </w:p>
    <w:p w:rsidR="00FF164A" w:rsidRDefault="00A213B3">
      <w:pPr>
        <w:pStyle w:val="Ttulo1"/>
        <w:ind w:left="3097" w:right="3195" w:firstLine="0"/>
        <w:jc w:val="center"/>
      </w:pPr>
      <w:r>
        <w:t>Concurso de Contratación Profesional Facultad de Ciencia</w:t>
      </w:r>
    </w:p>
    <w:p w:rsidR="00FF164A" w:rsidRDefault="00A213B3">
      <w:pPr>
        <w:spacing w:before="1"/>
        <w:ind w:left="3215" w:right="3309"/>
        <w:jc w:val="center"/>
      </w:pPr>
      <w:r>
        <w:rPr>
          <w:b/>
        </w:rPr>
        <w:t xml:space="preserve">Vicerrectoría Académica Universidad de Santiago de Chile </w:t>
      </w:r>
      <w:r>
        <w:t xml:space="preserve">Las </w:t>
      </w:r>
      <w:proofErr w:type="spellStart"/>
      <w:r>
        <w:t>Sophoras</w:t>
      </w:r>
      <w:proofErr w:type="spellEnd"/>
      <w:r>
        <w:t xml:space="preserve"> #135. Estación Central Edificio </w:t>
      </w:r>
      <w:proofErr w:type="spellStart"/>
      <w:r>
        <w:t>Citecamp</w:t>
      </w:r>
      <w:proofErr w:type="spellEnd"/>
      <w:r>
        <w:t>, recepción.</w:t>
      </w:r>
    </w:p>
    <w:p w:rsidR="00061CC4" w:rsidRDefault="00061CC4" w:rsidP="00061CC4">
      <w:pPr>
        <w:jc w:val="both"/>
      </w:pPr>
    </w:p>
    <w:p w:rsidR="00061CC4" w:rsidRDefault="00061CC4" w:rsidP="00061CC4">
      <w:pPr>
        <w:jc w:val="both"/>
      </w:pPr>
    </w:p>
    <w:p w:rsidR="00061CC4" w:rsidRDefault="00061CC4" w:rsidP="00061CC4">
      <w:pPr>
        <w:jc w:val="both"/>
      </w:pPr>
      <w:r>
        <w:t>La recepción de postulaciones se extenderá:</w:t>
      </w:r>
    </w:p>
    <w:p w:rsidR="00061CC4" w:rsidRDefault="00061CC4" w:rsidP="00061CC4">
      <w:pPr>
        <w:jc w:val="both"/>
      </w:pPr>
    </w:p>
    <w:p w:rsidR="00061CC4" w:rsidRDefault="00061CC4" w:rsidP="00061CC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 w:rsidRPr="00156C4D">
        <w:t>Desde el 19 al 26 de junio del 2018, hasta las 12 pm.</w:t>
      </w:r>
    </w:p>
    <w:p w:rsidR="00061CC4" w:rsidRDefault="00061CC4" w:rsidP="00061CC4">
      <w:pPr>
        <w:jc w:val="both"/>
      </w:pPr>
      <w:r>
        <w:t>El periodo de consultas vía correo electrónico a contrataciones@usach.cl es:</w:t>
      </w:r>
    </w:p>
    <w:p w:rsidR="00061CC4" w:rsidRDefault="00061CC4" w:rsidP="00061CC4">
      <w:pPr>
        <w:jc w:val="both"/>
      </w:pPr>
    </w:p>
    <w:p w:rsidR="00061CC4" w:rsidRDefault="00061CC4" w:rsidP="00061CC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 w:rsidRPr="00156C4D">
        <w:t>Desde el 19 al 22 de junio del 2018, hasta las 12 pm.</w:t>
      </w:r>
    </w:p>
    <w:p w:rsidR="00061CC4" w:rsidRDefault="00061CC4" w:rsidP="00061CC4">
      <w:pPr>
        <w:jc w:val="both"/>
      </w:pPr>
      <w:r w:rsidRPr="00156C4D">
        <w:t>Los postulantes seleccionados por sus antecedentes serán convocados a una entrevista durante:</w:t>
      </w:r>
    </w:p>
    <w:p w:rsidR="00061CC4" w:rsidRPr="00156C4D" w:rsidRDefault="00061CC4" w:rsidP="00061CC4">
      <w:pPr>
        <w:jc w:val="both"/>
      </w:pPr>
    </w:p>
    <w:p w:rsidR="00061CC4" w:rsidRPr="00156C4D" w:rsidRDefault="00061CC4" w:rsidP="00061CC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 w:rsidRPr="00156C4D">
        <w:t>La semana del 25 de junio del 2018.</w:t>
      </w:r>
    </w:p>
    <w:p w:rsidR="00061CC4" w:rsidRDefault="00061CC4" w:rsidP="00061CC4">
      <w:pPr>
        <w:jc w:val="both"/>
      </w:pPr>
      <w:r>
        <w:t>Tanto los seleccionados como no seleccionados, serán notificados vía correo electrónico:</w:t>
      </w:r>
    </w:p>
    <w:p w:rsidR="00061CC4" w:rsidRDefault="00061CC4" w:rsidP="00061CC4">
      <w:pPr>
        <w:jc w:val="both"/>
      </w:pPr>
    </w:p>
    <w:p w:rsidR="00061CC4" w:rsidRPr="00156C4D" w:rsidRDefault="00061CC4" w:rsidP="00061CC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 w:rsidRPr="00156C4D">
        <w:t>Durante la última semana de junio de 2018.</w:t>
      </w:r>
    </w:p>
    <w:p w:rsidR="00FF164A" w:rsidRDefault="00FF164A" w:rsidP="00061CC4">
      <w:pPr>
        <w:pStyle w:val="Textoindependiente"/>
        <w:spacing w:before="1" w:line="480" w:lineRule="auto"/>
        <w:ind w:left="118" w:right="4131" w:firstLine="393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061CC4" w:rsidRDefault="00061CC4">
      <w:pPr>
        <w:pStyle w:val="Textoindependiente"/>
        <w:spacing w:before="11"/>
        <w:rPr>
          <w:sz w:val="10"/>
        </w:rPr>
      </w:pPr>
    </w:p>
    <w:p w:rsidR="00FF164A" w:rsidRDefault="00A213B3">
      <w:pPr>
        <w:pStyle w:val="Textoindependiente"/>
        <w:spacing w:before="56"/>
        <w:ind w:left="118" w:right="214"/>
        <w:jc w:val="both"/>
      </w:pPr>
      <w:r>
        <w:t>No se recibirán postulaciones ni antecedentes fuera de este plazo. Las postulaciones que no contengan todos los antecedentes solicitados serán excluidas inapelablemente del proceso de selección. Se informará a aquellas personas cuya postulación hubiese sido rechazada por incumplimiento de bases administrativas.</w:t>
      </w:r>
    </w:p>
    <w:p w:rsidR="00FF164A" w:rsidRDefault="00FF164A">
      <w:pPr>
        <w:pStyle w:val="Textoindependiente"/>
        <w:spacing w:before="1"/>
      </w:pPr>
    </w:p>
    <w:p w:rsidR="00FF164A" w:rsidRDefault="00A213B3">
      <w:pPr>
        <w:pStyle w:val="Ttulo1"/>
        <w:numPr>
          <w:ilvl w:val="0"/>
          <w:numId w:val="1"/>
        </w:numPr>
        <w:tabs>
          <w:tab w:val="left" w:pos="340"/>
        </w:tabs>
      </w:pPr>
      <w:r>
        <w:t>Proceso de</w:t>
      </w:r>
      <w:r>
        <w:rPr>
          <w:spacing w:val="-3"/>
        </w:rPr>
        <w:t xml:space="preserve"> </w:t>
      </w:r>
      <w:r>
        <w:t>selección</w:t>
      </w:r>
    </w:p>
    <w:p w:rsidR="00FF164A" w:rsidRDefault="00A213B3">
      <w:pPr>
        <w:pStyle w:val="Textoindependiente"/>
        <w:spacing w:before="3" w:line="237" w:lineRule="auto"/>
        <w:ind w:left="118" w:right="215"/>
        <w:jc w:val="both"/>
      </w:pPr>
      <w:r>
        <w:t>La Universidad de Santiago de Chile se reserva el derecho de seleccionar al postulante que estime más idóneo/a o declarar desierto el concurso sin expresión de causa.</w:t>
      </w:r>
    </w:p>
    <w:p w:rsidR="00FF164A" w:rsidRDefault="00A213B3">
      <w:pPr>
        <w:pStyle w:val="Textoindependiente"/>
        <w:spacing w:before="1"/>
        <w:ind w:left="118" w:right="216"/>
        <w:jc w:val="both"/>
      </w:pPr>
      <w:r>
        <w:t>Los/as postulantes que se incorporan a los procesos, aceptan someterse a todos los sistemas de evaluación, calificación e instrumentos que se estimen convenientes para constatar sus competencias y experiencia para el cargo postulado.</w:t>
      </w:r>
    </w:p>
    <w:p w:rsidR="00FF164A" w:rsidRDefault="00FF164A">
      <w:pPr>
        <w:pStyle w:val="Textoindependiente"/>
        <w:spacing w:before="1"/>
      </w:pPr>
    </w:p>
    <w:p w:rsidR="00FF164A" w:rsidRDefault="00A213B3">
      <w:pPr>
        <w:pStyle w:val="Ttulo1"/>
        <w:numPr>
          <w:ilvl w:val="0"/>
          <w:numId w:val="1"/>
        </w:numPr>
        <w:tabs>
          <w:tab w:val="left" w:pos="340"/>
        </w:tabs>
      </w:pPr>
      <w:r>
        <w:t>Condiciones de</w:t>
      </w:r>
      <w:r>
        <w:rPr>
          <w:spacing w:val="-2"/>
        </w:rPr>
        <w:t xml:space="preserve"> </w:t>
      </w:r>
      <w:r>
        <w:t>contratación</w:t>
      </w:r>
    </w:p>
    <w:p w:rsidR="00FF164A" w:rsidRDefault="00A213B3">
      <w:pPr>
        <w:pStyle w:val="Textoindependiente"/>
        <w:spacing w:before="1"/>
        <w:ind w:left="118" w:right="211"/>
        <w:jc w:val="both"/>
      </w:pPr>
      <w:r>
        <w:t>El/la candidata/a que resulte seleccionado/a, será contratado/a honorarios financiado con recursos Convenio Marco FID, por el período de duración del proyecto.</w:t>
      </w:r>
    </w:p>
    <w:p w:rsidR="00FF164A" w:rsidRDefault="00FF164A">
      <w:pPr>
        <w:pStyle w:val="Textoindependiente"/>
      </w:pPr>
    </w:p>
    <w:p w:rsidR="00FF164A" w:rsidRDefault="00A213B3">
      <w:pPr>
        <w:pStyle w:val="Ttulo1"/>
        <w:ind w:left="6206" w:firstLine="0"/>
      </w:pPr>
      <w:r>
        <w:t>Coordinación FID-USACH / 2018</w:t>
      </w:r>
    </w:p>
    <w:sectPr w:rsidR="00FF164A">
      <w:headerReference w:type="default" r:id="rId8"/>
      <w:pgSz w:w="12240" w:h="15840"/>
      <w:pgMar w:top="2340" w:right="1200" w:bottom="280" w:left="1300" w:header="4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2E" w:rsidRDefault="00284F2E">
      <w:r>
        <w:separator/>
      </w:r>
    </w:p>
  </w:endnote>
  <w:endnote w:type="continuationSeparator" w:id="0">
    <w:p w:rsidR="00284F2E" w:rsidRDefault="002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2E" w:rsidRDefault="00284F2E">
      <w:r>
        <w:separator/>
      </w:r>
    </w:p>
  </w:footnote>
  <w:footnote w:type="continuationSeparator" w:id="0">
    <w:p w:rsidR="00284F2E" w:rsidRDefault="0028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34" w:rsidRDefault="00910434">
    <w:pPr>
      <w:pStyle w:val="Encabezado"/>
    </w:pPr>
    <w:r w:rsidRPr="00910434">
      <w:rPr>
        <w:noProof/>
        <w:lang w:val="es-CL" w:eastAsia="es-CL" w:bidi="ar-SA"/>
      </w:rPr>
      <w:drawing>
        <wp:anchor distT="0" distB="0" distL="0" distR="0" simplePos="0" relativeHeight="251660288" behindDoc="0" locked="0" layoutInCell="1" allowOverlap="1" wp14:anchorId="31FC3FC7" wp14:editId="35277DC0">
          <wp:simplePos x="0" y="0"/>
          <wp:positionH relativeFrom="page">
            <wp:posOffset>6015990</wp:posOffset>
          </wp:positionH>
          <wp:positionV relativeFrom="paragraph">
            <wp:posOffset>-146685</wp:posOffset>
          </wp:positionV>
          <wp:extent cx="813434" cy="11709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434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434">
      <w:rPr>
        <w:noProof/>
        <w:lang w:val="es-CL" w:eastAsia="es-CL" w:bidi="ar-SA"/>
      </w:rPr>
      <w:drawing>
        <wp:anchor distT="0" distB="0" distL="0" distR="0" simplePos="0" relativeHeight="251658240" behindDoc="0" locked="0" layoutInCell="1" allowOverlap="1" wp14:anchorId="4017C616" wp14:editId="6B171AA6">
          <wp:simplePos x="0" y="0"/>
          <wp:positionH relativeFrom="page">
            <wp:posOffset>825500</wp:posOffset>
          </wp:positionH>
          <wp:positionV relativeFrom="paragraph">
            <wp:posOffset>-139700</wp:posOffset>
          </wp:positionV>
          <wp:extent cx="1020445" cy="902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044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0434" w:rsidRDefault="00910434">
    <w:pPr>
      <w:pStyle w:val="Encabezado"/>
    </w:pPr>
  </w:p>
  <w:p w:rsidR="00910434" w:rsidRDefault="00910434">
    <w:pPr>
      <w:pStyle w:val="Encabezado"/>
    </w:pPr>
  </w:p>
  <w:p w:rsidR="00910434" w:rsidRDefault="00910434">
    <w:pPr>
      <w:pStyle w:val="Encabezado"/>
    </w:pPr>
  </w:p>
  <w:p w:rsidR="00910434" w:rsidRDefault="00910434">
    <w:pPr>
      <w:pStyle w:val="Encabezado"/>
    </w:pPr>
  </w:p>
  <w:p w:rsidR="00910434" w:rsidRDefault="00910434">
    <w:pPr>
      <w:pStyle w:val="Encabezado"/>
    </w:pPr>
  </w:p>
  <w:p w:rsidR="00910434" w:rsidRDefault="00910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A" w:rsidRDefault="00A213B3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68431575" behindDoc="1" locked="0" layoutInCell="1" allowOverlap="1">
          <wp:simplePos x="0" y="0"/>
          <wp:positionH relativeFrom="page">
            <wp:posOffset>6132195</wp:posOffset>
          </wp:positionH>
          <wp:positionV relativeFrom="page">
            <wp:posOffset>314959</wp:posOffset>
          </wp:positionV>
          <wp:extent cx="813434" cy="117094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434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0" distR="0" simplePos="0" relativeHeight="268431599" behindDoc="1" locked="0" layoutInCell="1" allowOverlap="1">
          <wp:simplePos x="0" y="0"/>
          <wp:positionH relativeFrom="page">
            <wp:posOffset>951864</wp:posOffset>
          </wp:positionH>
          <wp:positionV relativeFrom="page">
            <wp:posOffset>493394</wp:posOffset>
          </wp:positionV>
          <wp:extent cx="1020445" cy="9029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044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7642"/>
    <w:multiLevelType w:val="hybridMultilevel"/>
    <w:tmpl w:val="159A23F2"/>
    <w:lvl w:ilvl="0" w:tplc="4D66DBEA">
      <w:start w:val="1"/>
      <w:numFmt w:val="decimal"/>
      <w:lvlText w:val="%1."/>
      <w:lvlJc w:val="left"/>
      <w:pPr>
        <w:ind w:left="33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32600096">
      <w:numFmt w:val="bullet"/>
      <w:lvlText w:val=""/>
      <w:lvlJc w:val="left"/>
      <w:pPr>
        <w:ind w:left="838" w:hanging="360"/>
      </w:pPr>
      <w:rPr>
        <w:rFonts w:hint="default"/>
        <w:w w:val="99"/>
        <w:lang w:val="es-ES" w:eastAsia="es-ES" w:bidi="es-ES"/>
      </w:rPr>
    </w:lvl>
    <w:lvl w:ilvl="2" w:tplc="CB46B0F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94F4FC02">
      <w:numFmt w:val="bullet"/>
      <w:lvlText w:val="•"/>
      <w:lvlJc w:val="left"/>
      <w:pPr>
        <w:ind w:left="1952" w:hanging="360"/>
      </w:pPr>
      <w:rPr>
        <w:rFonts w:hint="default"/>
        <w:lang w:val="es-ES" w:eastAsia="es-ES" w:bidi="es-ES"/>
      </w:rPr>
    </w:lvl>
    <w:lvl w:ilvl="4" w:tplc="77E4FD4C">
      <w:numFmt w:val="bullet"/>
      <w:lvlText w:val="•"/>
      <w:lvlJc w:val="left"/>
      <w:pPr>
        <w:ind w:left="3065" w:hanging="360"/>
      </w:pPr>
      <w:rPr>
        <w:rFonts w:hint="default"/>
        <w:lang w:val="es-ES" w:eastAsia="es-ES" w:bidi="es-ES"/>
      </w:rPr>
    </w:lvl>
    <w:lvl w:ilvl="5" w:tplc="EB466D22">
      <w:numFmt w:val="bullet"/>
      <w:lvlText w:val="•"/>
      <w:lvlJc w:val="left"/>
      <w:pPr>
        <w:ind w:left="4177" w:hanging="360"/>
      </w:pPr>
      <w:rPr>
        <w:rFonts w:hint="default"/>
        <w:lang w:val="es-ES" w:eastAsia="es-ES" w:bidi="es-ES"/>
      </w:rPr>
    </w:lvl>
    <w:lvl w:ilvl="6" w:tplc="0C3256C2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7" w:tplc="BA0E4E70">
      <w:numFmt w:val="bullet"/>
      <w:lvlText w:val="•"/>
      <w:lvlJc w:val="left"/>
      <w:pPr>
        <w:ind w:left="6402" w:hanging="360"/>
      </w:pPr>
      <w:rPr>
        <w:rFonts w:hint="default"/>
        <w:lang w:val="es-ES" w:eastAsia="es-ES" w:bidi="es-ES"/>
      </w:rPr>
    </w:lvl>
    <w:lvl w:ilvl="8" w:tplc="6D7E064E">
      <w:numFmt w:val="bullet"/>
      <w:lvlText w:val="•"/>
      <w:lvlJc w:val="left"/>
      <w:pPr>
        <w:ind w:left="7515" w:hanging="360"/>
      </w:pPr>
      <w:rPr>
        <w:rFonts w:hint="default"/>
        <w:lang w:val="es-ES" w:eastAsia="es-ES" w:bidi="es-ES"/>
      </w:rPr>
    </w:lvl>
  </w:abstractNum>
  <w:abstractNum w:abstractNumId="1">
    <w:nsid w:val="71F17581"/>
    <w:multiLevelType w:val="hybridMultilevel"/>
    <w:tmpl w:val="89D8A676"/>
    <w:lvl w:ilvl="0" w:tplc="E57C4B8A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A"/>
    <w:rsid w:val="00061CC4"/>
    <w:rsid w:val="00284F2E"/>
    <w:rsid w:val="006B63FB"/>
    <w:rsid w:val="00910434"/>
    <w:rsid w:val="00A213B3"/>
    <w:rsid w:val="00AA7768"/>
    <w:rsid w:val="00C3058E"/>
    <w:rsid w:val="00CE4A3E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B1454C-DDCA-4AE6-A1F3-90CAC368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39" w:hanging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0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43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0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434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USACH</cp:lastModifiedBy>
  <cp:revision>2</cp:revision>
  <dcterms:created xsi:type="dcterms:W3CDTF">2018-06-19T16:14:00Z</dcterms:created>
  <dcterms:modified xsi:type="dcterms:W3CDTF">2018-06-19T16:14:00Z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2018-06-18T00:00:00Z</vt:filetime>
  </property>
</Properties>
</file>